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CC1EF0" w14:textId="3FF37926" w:rsidR="00245A1C" w:rsidRDefault="00245A1C" w:rsidP="00717279">
      <w:pPr>
        <w:spacing w:line="276" w:lineRule="auto"/>
        <w:ind w:left="288"/>
        <w:jc w:val="right"/>
        <w:rPr>
          <w:rFonts w:ascii="David" w:hAnsi="David"/>
          <w:rtl/>
        </w:rPr>
      </w:pPr>
      <w:r w:rsidRPr="007D49F4">
        <w:rPr>
          <w:rFonts w:ascii="David" w:hAnsi="David" w:hint="eastAsia"/>
          <w:rtl/>
        </w:rPr>
        <w:t>‏</w:t>
      </w:r>
      <w:r w:rsidR="00C93873">
        <w:rPr>
          <w:rFonts w:ascii="David" w:hAnsi="David" w:hint="cs"/>
          <w:rtl/>
        </w:rPr>
        <w:t>כה'</w:t>
      </w:r>
      <w:r w:rsidR="006D7F95">
        <w:rPr>
          <w:rFonts w:ascii="David" w:hAnsi="David" w:hint="cs"/>
          <w:rtl/>
        </w:rPr>
        <w:t xml:space="preserve"> </w:t>
      </w:r>
      <w:r w:rsidR="00C93873">
        <w:rPr>
          <w:rFonts w:ascii="David" w:hAnsi="David" w:hint="cs"/>
          <w:rtl/>
        </w:rPr>
        <w:t>טבת</w:t>
      </w:r>
      <w:r w:rsidRPr="007D49F4">
        <w:rPr>
          <w:rFonts w:ascii="David" w:hAnsi="David"/>
          <w:rtl/>
        </w:rPr>
        <w:t xml:space="preserve"> תש</w:t>
      </w:r>
      <w:r>
        <w:rPr>
          <w:rFonts w:ascii="David" w:hAnsi="David" w:hint="cs"/>
          <w:rtl/>
        </w:rPr>
        <w:t>פ"</w:t>
      </w:r>
      <w:r w:rsidR="00C93873">
        <w:rPr>
          <w:rFonts w:ascii="David" w:hAnsi="David" w:hint="cs"/>
          <w:rtl/>
        </w:rPr>
        <w:t>ג</w:t>
      </w:r>
      <w:r w:rsidRPr="007D49F4">
        <w:rPr>
          <w:rFonts w:ascii="David" w:hAnsi="David"/>
          <w:rtl/>
        </w:rPr>
        <w:br/>
      </w:r>
      <w:r w:rsidR="00C93873">
        <w:rPr>
          <w:rFonts w:ascii="David" w:hAnsi="David" w:hint="cs"/>
          <w:rtl/>
        </w:rPr>
        <w:t>18</w:t>
      </w:r>
      <w:r w:rsidR="006D7F95">
        <w:rPr>
          <w:rFonts w:ascii="David" w:hAnsi="David" w:hint="cs"/>
          <w:rtl/>
        </w:rPr>
        <w:t>.0</w:t>
      </w:r>
      <w:r w:rsidR="00C93873">
        <w:rPr>
          <w:rFonts w:ascii="David" w:hAnsi="David" w:hint="cs"/>
          <w:rtl/>
        </w:rPr>
        <w:t>1</w:t>
      </w:r>
      <w:r>
        <w:rPr>
          <w:rFonts w:ascii="David" w:hAnsi="David" w:hint="cs"/>
          <w:rtl/>
        </w:rPr>
        <w:t>.2022</w:t>
      </w:r>
    </w:p>
    <w:p w14:paraId="51CBAEB5" w14:textId="77777777" w:rsidR="00245A1C" w:rsidRPr="007D49F4" w:rsidRDefault="00245A1C" w:rsidP="002C13F9">
      <w:pPr>
        <w:spacing w:line="240" w:lineRule="auto"/>
        <w:ind w:left="288"/>
        <w:jc w:val="right"/>
        <w:rPr>
          <w:rFonts w:ascii="David" w:hAnsi="David"/>
          <w:rtl/>
        </w:rPr>
      </w:pPr>
    </w:p>
    <w:p w14:paraId="55988281" w14:textId="33771272" w:rsidR="00245A1C" w:rsidRPr="00110B63" w:rsidRDefault="00245A1C" w:rsidP="00991D46">
      <w:pPr>
        <w:spacing w:before="240" w:line="240" w:lineRule="auto"/>
        <w:ind w:left="720" w:hanging="908"/>
        <w:jc w:val="center"/>
        <w:outlineLvl w:val="0"/>
        <w:rPr>
          <w:rFonts w:ascii="David" w:hAnsi="David"/>
          <w:b/>
          <w:bCs/>
          <w:sz w:val="24"/>
          <w:u w:val="single"/>
          <w:rtl/>
        </w:rPr>
      </w:pPr>
      <w:r w:rsidRPr="00110B63">
        <w:rPr>
          <w:rFonts w:ascii="David" w:hAnsi="David"/>
          <w:b/>
          <w:bCs/>
          <w:sz w:val="24"/>
          <w:u w:val="single"/>
          <w:rtl/>
          <w:lang w:eastAsia="he-IL"/>
        </w:rPr>
        <w:t xml:space="preserve">מענה לשאלות </w:t>
      </w:r>
      <w:r w:rsidR="008C041F">
        <w:rPr>
          <w:rFonts w:ascii="David" w:hAnsi="David" w:hint="cs"/>
          <w:b/>
          <w:bCs/>
          <w:sz w:val="24"/>
          <w:u w:val="single"/>
          <w:rtl/>
          <w:lang w:eastAsia="he-IL"/>
        </w:rPr>
        <w:t xml:space="preserve">- </w:t>
      </w:r>
      <w:r w:rsidRPr="00110B63">
        <w:rPr>
          <w:rFonts w:ascii="David" w:hAnsi="David"/>
          <w:b/>
          <w:bCs/>
          <w:sz w:val="24"/>
          <w:u w:val="single"/>
          <w:rtl/>
        </w:rPr>
        <w:t xml:space="preserve">מכרז פומבי מס' </w:t>
      </w:r>
      <w:r w:rsidR="00C93873">
        <w:rPr>
          <w:rFonts w:ascii="David" w:hAnsi="David" w:hint="cs"/>
          <w:b/>
          <w:bCs/>
          <w:sz w:val="24"/>
          <w:u w:val="single"/>
          <w:rtl/>
        </w:rPr>
        <w:t>3</w:t>
      </w:r>
      <w:r w:rsidRPr="00110B63">
        <w:rPr>
          <w:rFonts w:ascii="David" w:hAnsi="David"/>
          <w:b/>
          <w:bCs/>
          <w:sz w:val="24"/>
          <w:u w:val="single"/>
          <w:rtl/>
        </w:rPr>
        <w:t xml:space="preserve">3/2022 – </w:t>
      </w:r>
      <w:r w:rsidR="00C93873">
        <w:rPr>
          <w:rFonts w:ascii="David" w:hAnsi="David" w:hint="cs"/>
          <w:b/>
          <w:bCs/>
          <w:sz w:val="24"/>
          <w:u w:val="single"/>
          <w:rtl/>
        </w:rPr>
        <w:t>מתן שירות ייעוץ בתחום תכנית החומש לחברה הערבית</w:t>
      </w:r>
    </w:p>
    <w:p w14:paraId="56D3803B" w14:textId="77777777" w:rsidR="00245A1C" w:rsidRPr="007D49F4" w:rsidRDefault="00245A1C" w:rsidP="00245A1C">
      <w:pPr>
        <w:pStyle w:val="1"/>
        <w:shd w:val="clear" w:color="auto" w:fill="FFFFFF"/>
        <w:jc w:val="center"/>
        <w:rPr>
          <w:rFonts w:ascii="David" w:hAnsi="David"/>
          <w:rtl/>
          <w:lang w:eastAsia="he-IL"/>
        </w:rPr>
      </w:pPr>
    </w:p>
    <w:p w14:paraId="0AEB2A75" w14:textId="1FA0FF03"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 xml:space="preserve">להלן </w:t>
      </w:r>
      <w:r>
        <w:rPr>
          <w:rFonts w:ascii="David" w:hAnsi="David" w:cs="David" w:hint="cs"/>
          <w:rtl/>
        </w:rPr>
        <w:t>מענה</w:t>
      </w:r>
      <w:r>
        <w:rPr>
          <w:rFonts w:ascii="David" w:hAnsi="David" w:cs="David"/>
          <w:rtl/>
        </w:rPr>
        <w:t xml:space="preserve"> המשרד לשאלות</w:t>
      </w:r>
      <w:r>
        <w:rPr>
          <w:rFonts w:ascii="David" w:hAnsi="David" w:cs="David" w:hint="cs"/>
          <w:rtl/>
        </w:rPr>
        <w:t xml:space="preserve"> הבהרה, בהתאם לסעיף </w:t>
      </w:r>
      <w:r w:rsidR="003003CC">
        <w:rPr>
          <w:rFonts w:ascii="David" w:hAnsi="David" w:cs="David" w:hint="cs"/>
          <w:rtl/>
        </w:rPr>
        <w:t>12</w:t>
      </w:r>
      <w:r>
        <w:rPr>
          <w:rFonts w:ascii="David" w:hAnsi="David" w:cs="David" w:hint="cs"/>
          <w:rtl/>
        </w:rPr>
        <w:t xml:space="preserve"> למכרז.</w:t>
      </w:r>
      <w:r w:rsidR="00991D46">
        <w:rPr>
          <w:rFonts w:ascii="David" w:hAnsi="David" w:cs="David" w:hint="cs"/>
          <w:rtl/>
        </w:rPr>
        <w:t xml:space="preserve"> יש לצרף מסמך זה למסמכי המכרז, כשהוא חתום בתחתיתו ע"י המציע.</w:t>
      </w:r>
    </w:p>
    <w:p w14:paraId="7AC887DE" w14:textId="77777777"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Pr>
          <w:rFonts w:ascii="David" w:hAnsi="David" w:cs="David" w:hint="cs"/>
          <w:rtl/>
        </w:rPr>
        <w:t>בהצגת השאלות הושמטו פרטים מזהים, ביטויים אישיים</w:t>
      </w:r>
      <w:bookmarkStart w:id="0" w:name="_GoBack"/>
      <w:bookmarkEnd w:id="0"/>
      <w:r>
        <w:rPr>
          <w:rFonts w:ascii="David" w:hAnsi="David" w:cs="David" w:hint="cs"/>
          <w:rtl/>
        </w:rPr>
        <w:t>, מידע שאינו רלוונטי לכלל המציעים, שאלות לא רלוונטיות וכן אוחדו שאלות בנושאים דומים. נ</w:t>
      </w:r>
      <w:r w:rsidRPr="007D49F4">
        <w:rPr>
          <w:rFonts w:ascii="David" w:hAnsi="David" w:cs="David"/>
          <w:rtl/>
        </w:rPr>
        <w:t xml:space="preserve">וסח השאלות </w:t>
      </w:r>
      <w:r>
        <w:rPr>
          <w:rFonts w:ascii="David" w:hAnsi="David" w:cs="David" w:hint="cs"/>
          <w:rtl/>
        </w:rPr>
        <w:t>ש</w:t>
      </w:r>
      <w:r w:rsidRPr="007D49F4">
        <w:rPr>
          <w:rFonts w:ascii="David" w:hAnsi="David" w:cs="David"/>
          <w:rtl/>
        </w:rPr>
        <w:t xml:space="preserve">להלן </w:t>
      </w:r>
      <w:r>
        <w:rPr>
          <w:rFonts w:ascii="David" w:hAnsi="David" w:cs="David" w:hint="cs"/>
          <w:rtl/>
        </w:rPr>
        <w:t xml:space="preserve">אינו </w:t>
      </w:r>
      <w:r w:rsidRPr="007D49F4">
        <w:rPr>
          <w:rFonts w:ascii="David" w:hAnsi="David" w:cs="David"/>
          <w:rtl/>
        </w:rPr>
        <w:t xml:space="preserve">זהה בהכרח לנוסח שנשאל על ידי </w:t>
      </w:r>
      <w:r>
        <w:rPr>
          <w:rFonts w:ascii="David" w:hAnsi="David" w:cs="David"/>
          <w:rtl/>
        </w:rPr>
        <w:t>המתמודדים ו</w:t>
      </w:r>
      <w:r w:rsidRPr="007D49F4">
        <w:rPr>
          <w:rFonts w:ascii="David" w:hAnsi="David" w:cs="David"/>
          <w:rtl/>
        </w:rPr>
        <w:t>לא בהכרח נענתה כל שאלה.</w:t>
      </w:r>
      <w:r>
        <w:rPr>
          <w:rFonts w:ascii="David" w:hAnsi="David" w:cs="David" w:hint="cs"/>
          <w:rtl/>
        </w:rPr>
        <w:t xml:space="preserve"> </w:t>
      </w:r>
    </w:p>
    <w:p w14:paraId="7A1146C8" w14:textId="77777777"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כל ההבהרות, השי</w:t>
      </w:r>
      <w:r>
        <w:rPr>
          <w:rFonts w:ascii="David" w:hAnsi="David" w:cs="David"/>
          <w:rtl/>
        </w:rPr>
        <w:t xml:space="preserve">נויים והתיקונים </w:t>
      </w:r>
      <w:r>
        <w:rPr>
          <w:rFonts w:ascii="David" w:hAnsi="David" w:cs="David" w:hint="cs"/>
          <w:rtl/>
        </w:rPr>
        <w:t>שבמסמך זה</w:t>
      </w:r>
      <w:r w:rsidRPr="007D49F4">
        <w:rPr>
          <w:rFonts w:ascii="David" w:hAnsi="David" w:cs="David"/>
          <w:rtl/>
        </w:rPr>
        <w:t>, ייחשבו כאילו נכללו במסמכי המכרז מלכתחילה.</w:t>
      </w:r>
    </w:p>
    <w:p w14:paraId="03D55FAB" w14:textId="77777777" w:rsidR="00245A1C" w:rsidRPr="007D49F4" w:rsidRDefault="00245A1C" w:rsidP="00245A1C">
      <w:pPr>
        <w:pStyle w:val="a3"/>
        <w:widowControl w:val="0"/>
        <w:numPr>
          <w:ilvl w:val="1"/>
          <w:numId w:val="1"/>
        </w:numPr>
        <w:overflowPunct w:val="0"/>
        <w:autoSpaceDE w:val="0"/>
        <w:autoSpaceDN w:val="0"/>
        <w:adjustRightInd w:val="0"/>
        <w:spacing w:line="360" w:lineRule="auto"/>
        <w:ind w:left="-199" w:hanging="326"/>
        <w:jc w:val="both"/>
        <w:textAlignment w:val="baseline"/>
        <w:rPr>
          <w:rFonts w:ascii="David" w:hAnsi="David" w:cs="David"/>
        </w:rPr>
      </w:pPr>
      <w:r w:rsidRPr="007D49F4">
        <w:rPr>
          <w:rFonts w:ascii="David" w:hAnsi="David" w:cs="David"/>
          <w:rtl/>
        </w:rPr>
        <w:t>לכ</w:t>
      </w:r>
      <w:r>
        <w:rPr>
          <w:rFonts w:ascii="David" w:hAnsi="David" w:cs="David"/>
          <w:rtl/>
        </w:rPr>
        <w:t>ל המונחים והמושגים האמורים במ</w:t>
      </w:r>
      <w:r>
        <w:rPr>
          <w:rFonts w:ascii="David" w:hAnsi="David" w:cs="David" w:hint="cs"/>
          <w:rtl/>
        </w:rPr>
        <w:t>סמך</w:t>
      </w:r>
      <w:r w:rsidRPr="007D49F4">
        <w:rPr>
          <w:rFonts w:ascii="David" w:hAnsi="David" w:cs="David"/>
          <w:rtl/>
        </w:rPr>
        <w:t xml:space="preserve"> זה תהיה הפרשנות כאמור במסמכי המכרז</w:t>
      </w:r>
      <w:r w:rsidRPr="00150193">
        <w:rPr>
          <w:rFonts w:ascii="David" w:hAnsi="David" w:cs="David"/>
          <w:rtl/>
        </w:rPr>
        <w:t xml:space="preserve"> </w:t>
      </w:r>
      <w:r>
        <w:rPr>
          <w:rFonts w:ascii="David" w:hAnsi="David" w:cs="David" w:hint="cs"/>
          <w:rtl/>
        </w:rPr>
        <w:t>(</w:t>
      </w:r>
      <w:r>
        <w:rPr>
          <w:rFonts w:ascii="David" w:hAnsi="David" w:cs="David"/>
          <w:rtl/>
        </w:rPr>
        <w:t>אלא אם נאמר</w:t>
      </w:r>
      <w:r>
        <w:rPr>
          <w:rFonts w:ascii="David" w:hAnsi="David" w:cs="David" w:hint="cs"/>
          <w:rtl/>
        </w:rPr>
        <w:t xml:space="preserve"> במפורש</w:t>
      </w:r>
      <w:r>
        <w:rPr>
          <w:rFonts w:ascii="David" w:hAnsi="David" w:cs="David"/>
          <w:rtl/>
        </w:rPr>
        <w:t xml:space="preserve"> אחרת</w:t>
      </w:r>
      <w:r>
        <w:rPr>
          <w:rFonts w:ascii="David" w:hAnsi="David" w:cs="David" w:hint="cs"/>
          <w:rtl/>
        </w:rPr>
        <w:t>)</w:t>
      </w:r>
      <w:r w:rsidRPr="007D49F4">
        <w:rPr>
          <w:rFonts w:ascii="David" w:hAnsi="David" w:cs="David"/>
          <w:rtl/>
        </w:rPr>
        <w:t>.</w:t>
      </w:r>
    </w:p>
    <w:p w14:paraId="2BC3E416" w14:textId="77777777" w:rsidR="00245A1C" w:rsidRDefault="00245A1C" w:rsidP="00717279">
      <w:pPr>
        <w:pStyle w:val="a3"/>
        <w:widowControl w:val="0"/>
        <w:numPr>
          <w:ilvl w:val="1"/>
          <w:numId w:val="1"/>
        </w:numPr>
        <w:overflowPunct w:val="0"/>
        <w:autoSpaceDE w:val="0"/>
        <w:autoSpaceDN w:val="0"/>
        <w:adjustRightInd w:val="0"/>
        <w:spacing w:after="240" w:line="360" w:lineRule="auto"/>
        <w:ind w:left="-199" w:hanging="326"/>
        <w:jc w:val="both"/>
        <w:textAlignment w:val="baseline"/>
        <w:rPr>
          <w:rFonts w:ascii="David" w:hAnsi="David" w:cs="David"/>
        </w:rPr>
      </w:pPr>
      <w:r w:rsidRPr="007D49F4">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w:t>
      </w:r>
      <w:r>
        <w:rPr>
          <w:rFonts w:ascii="David" w:hAnsi="David" w:cs="David"/>
          <w:rtl/>
        </w:rPr>
        <w:t>כן כל הפירושים וההבהרות להם, הם כמפורט ב</w:t>
      </w:r>
      <w:r>
        <w:rPr>
          <w:rFonts w:ascii="David" w:hAnsi="David" w:cs="David" w:hint="cs"/>
          <w:rtl/>
        </w:rPr>
        <w:t xml:space="preserve">מסמך </w:t>
      </w:r>
      <w:r w:rsidRPr="007D49F4">
        <w:rPr>
          <w:rFonts w:ascii="David" w:hAnsi="David" w:cs="David"/>
          <w:rtl/>
        </w:rPr>
        <w:t>זה בלבד.</w:t>
      </w:r>
    </w:p>
    <w:tbl>
      <w:tblPr>
        <w:tblStyle w:val="a5"/>
        <w:bidiVisual/>
        <w:tblW w:w="9057" w:type="dxa"/>
        <w:tblInd w:w="1112" w:type="dxa"/>
        <w:tblLook w:val="04A0" w:firstRow="1" w:lastRow="0" w:firstColumn="1" w:lastColumn="0" w:noHBand="0" w:noVBand="1"/>
      </w:tblPr>
      <w:tblGrid>
        <w:gridCol w:w="845"/>
        <w:gridCol w:w="3544"/>
        <w:gridCol w:w="4668"/>
      </w:tblGrid>
      <w:tr w:rsidR="002C13F9" w14:paraId="69037AA5" w14:textId="77777777" w:rsidTr="00991D46">
        <w:trPr>
          <w:trHeight w:val="375"/>
        </w:trPr>
        <w:tc>
          <w:tcPr>
            <w:tcW w:w="845" w:type="dxa"/>
            <w:vAlign w:val="center"/>
          </w:tcPr>
          <w:p w14:paraId="004B23D5" w14:textId="428CB17D" w:rsidR="002C13F9" w:rsidRPr="004500C1" w:rsidRDefault="002C13F9" w:rsidP="00717279">
            <w:pPr>
              <w:widowControl w:val="0"/>
              <w:overflowPunct w:val="0"/>
              <w:autoSpaceDE w:val="0"/>
              <w:autoSpaceDN w:val="0"/>
              <w:adjustRightInd w:val="0"/>
              <w:ind w:right="-284"/>
              <w:textAlignment w:val="baseline"/>
              <w:rPr>
                <w:rFonts w:ascii="David" w:hAnsi="David"/>
                <w:b/>
                <w:bCs/>
                <w:rtl/>
              </w:rPr>
            </w:pPr>
            <w:proofErr w:type="spellStart"/>
            <w:r w:rsidRPr="004500C1">
              <w:rPr>
                <w:rFonts w:ascii="David" w:hAnsi="David" w:hint="cs"/>
                <w:b/>
                <w:bCs/>
                <w:rtl/>
              </w:rPr>
              <w:t>מס"ד</w:t>
            </w:r>
            <w:proofErr w:type="spellEnd"/>
          </w:p>
        </w:tc>
        <w:tc>
          <w:tcPr>
            <w:tcW w:w="3544" w:type="dxa"/>
          </w:tcPr>
          <w:p w14:paraId="690BB6FB" w14:textId="51F5D247" w:rsidR="002C13F9" w:rsidRPr="004500C1" w:rsidRDefault="002C13F9" w:rsidP="00717279">
            <w:pPr>
              <w:widowControl w:val="0"/>
              <w:overflowPunct w:val="0"/>
              <w:autoSpaceDE w:val="0"/>
              <w:autoSpaceDN w:val="0"/>
              <w:adjustRightInd w:val="0"/>
              <w:textAlignment w:val="baseline"/>
              <w:rPr>
                <w:rFonts w:ascii="David" w:hAnsi="David"/>
                <w:b/>
                <w:bCs/>
                <w:sz w:val="24"/>
                <w:rtl/>
              </w:rPr>
            </w:pPr>
            <w:r w:rsidRPr="004500C1">
              <w:rPr>
                <w:rFonts w:ascii="David" w:hAnsi="David" w:hint="cs"/>
                <w:b/>
                <w:bCs/>
                <w:sz w:val="24"/>
                <w:rtl/>
              </w:rPr>
              <w:t>שאלה</w:t>
            </w:r>
          </w:p>
        </w:tc>
        <w:tc>
          <w:tcPr>
            <w:tcW w:w="4668" w:type="dxa"/>
          </w:tcPr>
          <w:p w14:paraId="0177B911" w14:textId="4E06D9F9" w:rsidR="002C13F9" w:rsidRPr="004500C1" w:rsidRDefault="002C13F9" w:rsidP="00717279">
            <w:pPr>
              <w:widowControl w:val="0"/>
              <w:overflowPunct w:val="0"/>
              <w:autoSpaceDE w:val="0"/>
              <w:autoSpaceDN w:val="0"/>
              <w:adjustRightInd w:val="0"/>
              <w:ind w:right="-284"/>
              <w:textAlignment w:val="baseline"/>
              <w:rPr>
                <w:rFonts w:ascii="David" w:hAnsi="David"/>
                <w:b/>
                <w:bCs/>
                <w:rtl/>
              </w:rPr>
            </w:pPr>
            <w:r w:rsidRPr="004500C1">
              <w:rPr>
                <w:rFonts w:ascii="David" w:hAnsi="David" w:hint="cs"/>
                <w:b/>
                <w:bCs/>
                <w:rtl/>
              </w:rPr>
              <w:t>תשובה</w:t>
            </w:r>
          </w:p>
        </w:tc>
      </w:tr>
      <w:tr w:rsidR="002C13F9" w14:paraId="4753FD0A" w14:textId="77777777" w:rsidTr="00991D46">
        <w:trPr>
          <w:trHeight w:val="501"/>
        </w:trPr>
        <w:tc>
          <w:tcPr>
            <w:tcW w:w="845" w:type="dxa"/>
            <w:vAlign w:val="center"/>
          </w:tcPr>
          <w:p w14:paraId="004F0F3B" w14:textId="1E994CD0" w:rsidR="002C13F9" w:rsidRPr="004500C1" w:rsidRDefault="002C13F9" w:rsidP="00717279">
            <w:pPr>
              <w:pStyle w:val="a3"/>
              <w:widowControl w:val="0"/>
              <w:numPr>
                <w:ilvl w:val="0"/>
                <w:numId w:val="25"/>
              </w:numPr>
              <w:overflowPunct w:val="0"/>
              <w:autoSpaceDE w:val="0"/>
              <w:autoSpaceDN w:val="0"/>
              <w:adjustRightInd w:val="0"/>
              <w:spacing w:line="360" w:lineRule="auto"/>
              <w:ind w:left="445" w:right="-284"/>
              <w:textAlignment w:val="baseline"/>
              <w:rPr>
                <w:rFonts w:ascii="David" w:eastAsia="Calibri" w:hAnsi="David" w:cs="David"/>
                <w:rtl/>
              </w:rPr>
            </w:pPr>
          </w:p>
        </w:tc>
        <w:tc>
          <w:tcPr>
            <w:tcW w:w="3544" w:type="dxa"/>
          </w:tcPr>
          <w:p w14:paraId="19667094" w14:textId="49D998D0" w:rsidR="002C13F9" w:rsidRPr="004500C1" w:rsidRDefault="002C13F9" w:rsidP="00717279">
            <w:pPr>
              <w:widowControl w:val="0"/>
              <w:overflowPunct w:val="0"/>
              <w:autoSpaceDE w:val="0"/>
              <w:autoSpaceDN w:val="0"/>
              <w:adjustRightInd w:val="0"/>
              <w:textAlignment w:val="baseline"/>
              <w:rPr>
                <w:rFonts w:ascii="David" w:hAnsi="David"/>
                <w:sz w:val="24"/>
                <w:rtl/>
              </w:rPr>
            </w:pPr>
            <w:r w:rsidRPr="004500C1">
              <w:rPr>
                <w:rFonts w:ascii="David" w:hAnsi="David" w:hint="cs"/>
                <w:sz w:val="24"/>
                <w:rtl/>
              </w:rPr>
              <w:t xml:space="preserve">מציע שהוא יחיד אין לו חותמת- האם צריך גם חותמת למציע יחיד? </w:t>
            </w:r>
          </w:p>
        </w:tc>
        <w:tc>
          <w:tcPr>
            <w:tcW w:w="4668" w:type="dxa"/>
          </w:tcPr>
          <w:p w14:paraId="09F9984A" w14:textId="4173B3EB" w:rsidR="002C13F9" w:rsidRPr="006A71D7" w:rsidRDefault="002C13F9" w:rsidP="00717279">
            <w:pPr>
              <w:widowControl w:val="0"/>
              <w:overflowPunct w:val="0"/>
              <w:autoSpaceDE w:val="0"/>
              <w:autoSpaceDN w:val="0"/>
              <w:adjustRightInd w:val="0"/>
              <w:textAlignment w:val="baseline"/>
              <w:rPr>
                <w:rFonts w:ascii="David" w:hAnsi="David"/>
                <w:sz w:val="24"/>
                <w:rtl/>
              </w:rPr>
            </w:pPr>
            <w:r w:rsidRPr="006A71D7">
              <w:rPr>
                <w:rFonts w:ascii="David" w:hAnsi="David" w:hint="cs"/>
                <w:sz w:val="24"/>
                <w:rtl/>
              </w:rPr>
              <w:t>לא.</w:t>
            </w:r>
          </w:p>
        </w:tc>
      </w:tr>
      <w:tr w:rsidR="002C13F9" w14:paraId="529558BE" w14:textId="77777777" w:rsidTr="00991D46">
        <w:trPr>
          <w:trHeight w:val="1753"/>
        </w:trPr>
        <w:tc>
          <w:tcPr>
            <w:tcW w:w="845" w:type="dxa"/>
            <w:vAlign w:val="center"/>
          </w:tcPr>
          <w:p w14:paraId="7C1F3E46" w14:textId="77777777" w:rsidR="002C13F9" w:rsidRPr="004500C1" w:rsidRDefault="002C13F9" w:rsidP="00717279">
            <w:pPr>
              <w:pStyle w:val="a3"/>
              <w:widowControl w:val="0"/>
              <w:numPr>
                <w:ilvl w:val="0"/>
                <w:numId w:val="25"/>
              </w:numPr>
              <w:overflowPunct w:val="0"/>
              <w:autoSpaceDE w:val="0"/>
              <w:autoSpaceDN w:val="0"/>
              <w:adjustRightInd w:val="0"/>
              <w:spacing w:line="360" w:lineRule="auto"/>
              <w:ind w:left="445" w:right="-284"/>
              <w:textAlignment w:val="baseline"/>
              <w:rPr>
                <w:rFonts w:ascii="David" w:eastAsia="Calibri" w:hAnsi="David" w:cs="David"/>
                <w:rtl/>
              </w:rPr>
            </w:pPr>
          </w:p>
        </w:tc>
        <w:tc>
          <w:tcPr>
            <w:tcW w:w="3544" w:type="dxa"/>
          </w:tcPr>
          <w:p w14:paraId="6BC74459" w14:textId="098145C5" w:rsidR="002C13F9" w:rsidRDefault="002C13F9" w:rsidP="00717279">
            <w:pPr>
              <w:widowControl w:val="0"/>
              <w:overflowPunct w:val="0"/>
              <w:autoSpaceDE w:val="0"/>
              <w:autoSpaceDN w:val="0"/>
              <w:adjustRightInd w:val="0"/>
              <w:textAlignment w:val="baseline"/>
              <w:rPr>
                <w:rFonts w:ascii="David" w:hAnsi="David"/>
                <w:b/>
                <w:bCs/>
                <w:u w:val="single"/>
                <w:rtl/>
              </w:rPr>
            </w:pPr>
            <w:r>
              <w:rPr>
                <w:rFonts w:ascii="David" w:eastAsia="Times New Roman" w:hAnsi="David" w:hint="cs"/>
                <w:color w:val="201F1E"/>
                <w:sz w:val="24"/>
                <w:rtl/>
              </w:rPr>
              <w:t>איזה טפסים ונספחים צריך מציע יחיד למלא?</w:t>
            </w:r>
          </w:p>
        </w:tc>
        <w:tc>
          <w:tcPr>
            <w:tcW w:w="4668" w:type="dxa"/>
          </w:tcPr>
          <w:p w14:paraId="48C41566" w14:textId="77777777" w:rsidR="002C13F9" w:rsidRDefault="002C13F9" w:rsidP="00717279">
            <w:pPr>
              <w:widowControl w:val="0"/>
              <w:overflowPunct w:val="0"/>
              <w:autoSpaceDE w:val="0"/>
              <w:autoSpaceDN w:val="0"/>
              <w:adjustRightInd w:val="0"/>
              <w:textAlignment w:val="baseline"/>
              <w:rPr>
                <w:rFonts w:ascii="David" w:hAnsi="David"/>
                <w:sz w:val="24"/>
                <w:rtl/>
              </w:rPr>
            </w:pPr>
            <w:r w:rsidRPr="006A71D7">
              <w:rPr>
                <w:rFonts w:ascii="David" w:hAnsi="David" w:hint="cs"/>
                <w:sz w:val="24"/>
                <w:rtl/>
              </w:rPr>
              <w:t>את כל המסמכים והנספחים הנדרשים בסעיף 7 למכרז וביתר הסעיפים</w:t>
            </w:r>
            <w:r>
              <w:rPr>
                <w:rFonts w:ascii="David" w:hAnsi="David" w:hint="cs"/>
                <w:sz w:val="24"/>
                <w:rtl/>
              </w:rPr>
              <w:t>.</w:t>
            </w:r>
          </w:p>
          <w:p w14:paraId="5369F97B" w14:textId="723411F4" w:rsidR="002C13F9" w:rsidRDefault="002C13F9" w:rsidP="00717279">
            <w:pPr>
              <w:widowControl w:val="0"/>
              <w:overflowPunct w:val="0"/>
              <w:autoSpaceDE w:val="0"/>
              <w:autoSpaceDN w:val="0"/>
              <w:adjustRightInd w:val="0"/>
              <w:textAlignment w:val="baseline"/>
              <w:rPr>
                <w:rFonts w:ascii="David" w:hAnsi="David"/>
                <w:sz w:val="24"/>
                <w:rtl/>
              </w:rPr>
            </w:pPr>
            <w:r w:rsidRPr="00991D46">
              <w:rPr>
                <w:rFonts w:ascii="David" w:hAnsi="David" w:hint="cs"/>
                <w:b/>
                <w:bCs/>
                <w:sz w:val="24"/>
                <w:rtl/>
              </w:rPr>
              <w:t>אין צורך</w:t>
            </w:r>
            <w:r>
              <w:rPr>
                <w:rFonts w:ascii="David" w:hAnsi="David" w:hint="cs"/>
                <w:sz w:val="24"/>
                <w:rtl/>
              </w:rPr>
              <w:t xml:space="preserve"> לצרף את המסמכים הרלוונטיים לגופים מאוגדים בלבד, המפורטים בסעיפים 7.1, 7.6 ו-7.8:</w:t>
            </w:r>
          </w:p>
          <w:p w14:paraId="1E6051EE" w14:textId="77777777" w:rsidR="002C13F9" w:rsidRPr="006A71D7" w:rsidRDefault="002C13F9" w:rsidP="00717279">
            <w:pPr>
              <w:pStyle w:val="a3"/>
              <w:widowControl w:val="0"/>
              <w:numPr>
                <w:ilvl w:val="0"/>
                <w:numId w:val="26"/>
              </w:numPr>
              <w:overflowPunct w:val="0"/>
              <w:autoSpaceDE w:val="0"/>
              <w:autoSpaceDN w:val="0"/>
              <w:adjustRightInd w:val="0"/>
              <w:spacing w:line="360" w:lineRule="auto"/>
              <w:ind w:left="383"/>
              <w:textAlignment w:val="baseline"/>
              <w:rPr>
                <w:rFonts w:ascii="David" w:eastAsia="Calibri" w:hAnsi="David" w:cs="David"/>
              </w:rPr>
            </w:pPr>
            <w:r w:rsidRPr="006A71D7">
              <w:rPr>
                <w:rFonts w:ascii="David" w:eastAsia="Calibri" w:hAnsi="David" w:cs="David" w:hint="cs"/>
                <w:rtl/>
              </w:rPr>
              <w:t>תעודת התאגדות</w:t>
            </w:r>
          </w:p>
          <w:p w14:paraId="63D30ED5" w14:textId="77777777" w:rsidR="002C13F9" w:rsidRPr="006A71D7" w:rsidRDefault="002C13F9" w:rsidP="00717279">
            <w:pPr>
              <w:pStyle w:val="a3"/>
              <w:widowControl w:val="0"/>
              <w:numPr>
                <w:ilvl w:val="0"/>
                <w:numId w:val="26"/>
              </w:numPr>
              <w:overflowPunct w:val="0"/>
              <w:autoSpaceDE w:val="0"/>
              <w:autoSpaceDN w:val="0"/>
              <w:adjustRightInd w:val="0"/>
              <w:spacing w:line="360" w:lineRule="auto"/>
              <w:ind w:left="383"/>
              <w:textAlignment w:val="baseline"/>
              <w:rPr>
                <w:rFonts w:ascii="David" w:eastAsia="Calibri" w:hAnsi="David" w:cs="David"/>
              </w:rPr>
            </w:pPr>
            <w:r w:rsidRPr="006A71D7">
              <w:rPr>
                <w:rFonts w:ascii="David" w:eastAsia="Calibri" w:hAnsi="David" w:cs="David" w:hint="cs"/>
                <w:rtl/>
              </w:rPr>
              <w:t>נסח חברה</w:t>
            </w:r>
          </w:p>
          <w:p w14:paraId="5695F999" w14:textId="7C377683" w:rsidR="002C13F9" w:rsidRPr="006A71D7" w:rsidRDefault="002C13F9" w:rsidP="00717279">
            <w:pPr>
              <w:pStyle w:val="a3"/>
              <w:widowControl w:val="0"/>
              <w:numPr>
                <w:ilvl w:val="0"/>
                <w:numId w:val="26"/>
              </w:numPr>
              <w:overflowPunct w:val="0"/>
              <w:autoSpaceDE w:val="0"/>
              <w:autoSpaceDN w:val="0"/>
              <w:adjustRightInd w:val="0"/>
              <w:spacing w:line="360" w:lineRule="auto"/>
              <w:ind w:left="383"/>
              <w:textAlignment w:val="baseline"/>
              <w:rPr>
                <w:rFonts w:ascii="David" w:eastAsia="Calibri" w:hAnsi="David" w:cs="David"/>
                <w:rtl/>
              </w:rPr>
            </w:pPr>
            <w:r w:rsidRPr="006A71D7">
              <w:rPr>
                <w:rFonts w:ascii="David" w:eastAsia="Calibri" w:hAnsi="David" w:cs="David" w:hint="cs"/>
                <w:rtl/>
              </w:rPr>
              <w:t xml:space="preserve">אישור </w:t>
            </w:r>
            <w:proofErr w:type="spellStart"/>
            <w:r w:rsidRPr="006A71D7">
              <w:rPr>
                <w:rFonts w:ascii="David" w:eastAsia="Calibri" w:hAnsi="David" w:cs="David" w:hint="cs"/>
                <w:rtl/>
              </w:rPr>
              <w:t>מורשי</w:t>
            </w:r>
            <w:proofErr w:type="spellEnd"/>
            <w:r w:rsidRPr="006A71D7">
              <w:rPr>
                <w:rFonts w:ascii="David" w:eastAsia="Calibri" w:hAnsi="David" w:cs="David" w:hint="cs"/>
                <w:rtl/>
              </w:rPr>
              <w:t xml:space="preserve"> חתימה</w:t>
            </w:r>
          </w:p>
        </w:tc>
      </w:tr>
      <w:tr w:rsidR="002C13F9" w14:paraId="2E3D692E" w14:textId="77777777" w:rsidTr="00991D46">
        <w:trPr>
          <w:trHeight w:val="751"/>
        </w:trPr>
        <w:tc>
          <w:tcPr>
            <w:tcW w:w="845" w:type="dxa"/>
            <w:vAlign w:val="center"/>
          </w:tcPr>
          <w:p w14:paraId="467A5C05" w14:textId="77777777" w:rsidR="002C13F9" w:rsidRPr="004500C1" w:rsidRDefault="002C13F9" w:rsidP="00717279">
            <w:pPr>
              <w:pStyle w:val="a3"/>
              <w:widowControl w:val="0"/>
              <w:numPr>
                <w:ilvl w:val="0"/>
                <w:numId w:val="25"/>
              </w:numPr>
              <w:overflowPunct w:val="0"/>
              <w:autoSpaceDE w:val="0"/>
              <w:autoSpaceDN w:val="0"/>
              <w:adjustRightInd w:val="0"/>
              <w:spacing w:line="360" w:lineRule="auto"/>
              <w:ind w:left="445" w:right="-284"/>
              <w:textAlignment w:val="baseline"/>
              <w:rPr>
                <w:rFonts w:ascii="David" w:eastAsia="Calibri" w:hAnsi="David" w:cs="David"/>
                <w:rtl/>
              </w:rPr>
            </w:pPr>
          </w:p>
        </w:tc>
        <w:tc>
          <w:tcPr>
            <w:tcW w:w="3544" w:type="dxa"/>
          </w:tcPr>
          <w:p w14:paraId="4478185A" w14:textId="02C4BD36" w:rsidR="002C13F9" w:rsidRDefault="002C13F9" w:rsidP="00717279">
            <w:pPr>
              <w:widowControl w:val="0"/>
              <w:overflowPunct w:val="0"/>
              <w:autoSpaceDE w:val="0"/>
              <w:autoSpaceDN w:val="0"/>
              <w:adjustRightInd w:val="0"/>
              <w:textAlignment w:val="baseline"/>
              <w:rPr>
                <w:rFonts w:ascii="David" w:hAnsi="David"/>
                <w:b/>
                <w:bCs/>
                <w:u w:val="single"/>
                <w:rtl/>
              </w:rPr>
            </w:pPr>
            <w:r>
              <w:rPr>
                <w:rFonts w:ascii="David" w:eastAsia="Times New Roman" w:hAnsi="David" w:hint="cs"/>
                <w:color w:val="201F1E"/>
                <w:sz w:val="24"/>
                <w:rtl/>
              </w:rPr>
              <w:t>בנספח ב'1 האם מציע יחיד צריך למלא שמות המוסמכים ולחתום ולהתחייב בשם המציע?</w:t>
            </w:r>
          </w:p>
        </w:tc>
        <w:tc>
          <w:tcPr>
            <w:tcW w:w="4668" w:type="dxa"/>
          </w:tcPr>
          <w:p w14:paraId="4E4AFFA0" w14:textId="260BB3A0" w:rsidR="002C13F9" w:rsidRPr="006A71D7" w:rsidRDefault="002C13F9" w:rsidP="00717279">
            <w:pPr>
              <w:widowControl w:val="0"/>
              <w:overflowPunct w:val="0"/>
              <w:autoSpaceDE w:val="0"/>
              <w:autoSpaceDN w:val="0"/>
              <w:adjustRightInd w:val="0"/>
              <w:textAlignment w:val="baseline"/>
              <w:rPr>
                <w:rFonts w:ascii="David" w:hAnsi="David"/>
                <w:sz w:val="24"/>
                <w:rtl/>
              </w:rPr>
            </w:pPr>
            <w:r>
              <w:rPr>
                <w:rFonts w:ascii="David" w:hAnsi="David" w:hint="cs"/>
                <w:sz w:val="24"/>
                <w:rtl/>
              </w:rPr>
              <w:t>לא.</w:t>
            </w:r>
          </w:p>
        </w:tc>
      </w:tr>
      <w:tr w:rsidR="002C13F9" w14:paraId="4BE539F2" w14:textId="77777777" w:rsidTr="00991D46">
        <w:trPr>
          <w:trHeight w:val="501"/>
        </w:trPr>
        <w:tc>
          <w:tcPr>
            <w:tcW w:w="845" w:type="dxa"/>
            <w:vAlign w:val="center"/>
          </w:tcPr>
          <w:p w14:paraId="04F8CB34" w14:textId="77777777" w:rsidR="002C13F9" w:rsidRPr="004500C1" w:rsidRDefault="002C13F9" w:rsidP="00717279">
            <w:pPr>
              <w:pStyle w:val="a3"/>
              <w:widowControl w:val="0"/>
              <w:numPr>
                <w:ilvl w:val="0"/>
                <w:numId w:val="25"/>
              </w:numPr>
              <w:overflowPunct w:val="0"/>
              <w:autoSpaceDE w:val="0"/>
              <w:autoSpaceDN w:val="0"/>
              <w:adjustRightInd w:val="0"/>
              <w:spacing w:line="360" w:lineRule="auto"/>
              <w:ind w:left="445" w:right="-284"/>
              <w:textAlignment w:val="baseline"/>
              <w:rPr>
                <w:rFonts w:ascii="David" w:eastAsia="Calibri" w:hAnsi="David" w:cs="David"/>
                <w:rtl/>
              </w:rPr>
            </w:pPr>
          </w:p>
        </w:tc>
        <w:tc>
          <w:tcPr>
            <w:tcW w:w="3544" w:type="dxa"/>
          </w:tcPr>
          <w:p w14:paraId="5A250374" w14:textId="205A8362" w:rsidR="002C13F9" w:rsidRDefault="002C13F9" w:rsidP="00717279">
            <w:pPr>
              <w:widowControl w:val="0"/>
              <w:overflowPunct w:val="0"/>
              <w:autoSpaceDE w:val="0"/>
              <w:autoSpaceDN w:val="0"/>
              <w:adjustRightInd w:val="0"/>
              <w:textAlignment w:val="baseline"/>
              <w:rPr>
                <w:rFonts w:ascii="David" w:hAnsi="David"/>
                <w:b/>
                <w:bCs/>
                <w:u w:val="single"/>
                <w:rtl/>
              </w:rPr>
            </w:pPr>
            <w:r>
              <w:rPr>
                <w:rFonts w:ascii="David" w:hAnsi="David" w:hint="cs"/>
                <w:rtl/>
              </w:rPr>
              <w:t>בנספח ב'1 מי ממלא תפקיד אצל מציע יחיד?</w:t>
            </w:r>
          </w:p>
        </w:tc>
        <w:tc>
          <w:tcPr>
            <w:tcW w:w="4668" w:type="dxa"/>
          </w:tcPr>
          <w:p w14:paraId="590264E3" w14:textId="33224454" w:rsidR="002C13F9" w:rsidRPr="006A71D7" w:rsidRDefault="002C13F9" w:rsidP="00717279">
            <w:pPr>
              <w:widowControl w:val="0"/>
              <w:overflowPunct w:val="0"/>
              <w:autoSpaceDE w:val="0"/>
              <w:autoSpaceDN w:val="0"/>
              <w:adjustRightInd w:val="0"/>
              <w:textAlignment w:val="baseline"/>
              <w:rPr>
                <w:rFonts w:ascii="David" w:hAnsi="David"/>
                <w:sz w:val="24"/>
                <w:rtl/>
              </w:rPr>
            </w:pPr>
            <w:r>
              <w:rPr>
                <w:rFonts w:ascii="David" w:hAnsi="David" w:hint="cs"/>
                <w:sz w:val="24"/>
                <w:rtl/>
              </w:rPr>
              <w:t xml:space="preserve">המציע עצמו, שהוא גם המציע וגם </w:t>
            </w:r>
            <w:proofErr w:type="spellStart"/>
            <w:r>
              <w:rPr>
                <w:rFonts w:ascii="David" w:hAnsi="David" w:hint="cs"/>
                <w:sz w:val="24"/>
                <w:rtl/>
              </w:rPr>
              <w:t>הפרויקטור</w:t>
            </w:r>
            <w:proofErr w:type="spellEnd"/>
            <w:r>
              <w:rPr>
                <w:rFonts w:ascii="David" w:hAnsi="David" w:hint="cs"/>
                <w:sz w:val="24"/>
                <w:rtl/>
              </w:rPr>
              <w:t xml:space="preserve"> המוצע.</w:t>
            </w:r>
          </w:p>
        </w:tc>
      </w:tr>
      <w:tr w:rsidR="002C13F9" w14:paraId="22DEE19F" w14:textId="77777777" w:rsidTr="00991D46">
        <w:trPr>
          <w:trHeight w:val="1735"/>
        </w:trPr>
        <w:tc>
          <w:tcPr>
            <w:tcW w:w="845" w:type="dxa"/>
            <w:vAlign w:val="center"/>
          </w:tcPr>
          <w:p w14:paraId="33ECDED1" w14:textId="77777777" w:rsidR="002C13F9" w:rsidRPr="004500C1" w:rsidRDefault="002C13F9" w:rsidP="00717279">
            <w:pPr>
              <w:pStyle w:val="a3"/>
              <w:widowControl w:val="0"/>
              <w:numPr>
                <w:ilvl w:val="0"/>
                <w:numId w:val="25"/>
              </w:numPr>
              <w:overflowPunct w:val="0"/>
              <w:autoSpaceDE w:val="0"/>
              <w:autoSpaceDN w:val="0"/>
              <w:adjustRightInd w:val="0"/>
              <w:spacing w:line="360" w:lineRule="auto"/>
              <w:ind w:left="445" w:right="-284"/>
              <w:textAlignment w:val="baseline"/>
              <w:rPr>
                <w:rFonts w:ascii="David" w:eastAsia="Calibri" w:hAnsi="David" w:cs="David"/>
                <w:rtl/>
              </w:rPr>
            </w:pPr>
          </w:p>
        </w:tc>
        <w:tc>
          <w:tcPr>
            <w:tcW w:w="3544" w:type="dxa"/>
          </w:tcPr>
          <w:p w14:paraId="32859204" w14:textId="7FB5724F" w:rsidR="002C13F9" w:rsidRDefault="002C13F9" w:rsidP="00717279">
            <w:pPr>
              <w:widowControl w:val="0"/>
              <w:overflowPunct w:val="0"/>
              <w:autoSpaceDE w:val="0"/>
              <w:autoSpaceDN w:val="0"/>
              <w:adjustRightInd w:val="0"/>
              <w:textAlignment w:val="baseline"/>
              <w:rPr>
                <w:rFonts w:ascii="David" w:hAnsi="David"/>
                <w:b/>
                <w:bCs/>
                <w:u w:val="single"/>
                <w:rtl/>
              </w:rPr>
            </w:pPr>
            <w:r>
              <w:rPr>
                <w:rFonts w:ascii="David" w:hAnsi="David" w:hint="cs"/>
                <w:sz w:val="24"/>
                <w:rtl/>
              </w:rPr>
              <w:t xml:space="preserve">האם מציע יחיד צריך למלא נספח ב'3, נספח ב'4, נספח ב'5, ונספח ב'6? </w:t>
            </w:r>
          </w:p>
        </w:tc>
        <w:tc>
          <w:tcPr>
            <w:tcW w:w="4668" w:type="dxa"/>
          </w:tcPr>
          <w:p w14:paraId="6DC86F78" w14:textId="77777777" w:rsidR="002C13F9" w:rsidRDefault="002C13F9" w:rsidP="00717279">
            <w:pPr>
              <w:widowControl w:val="0"/>
              <w:overflowPunct w:val="0"/>
              <w:autoSpaceDE w:val="0"/>
              <w:autoSpaceDN w:val="0"/>
              <w:adjustRightInd w:val="0"/>
              <w:textAlignment w:val="baseline"/>
              <w:rPr>
                <w:rFonts w:ascii="David" w:hAnsi="David"/>
                <w:sz w:val="24"/>
                <w:rtl/>
              </w:rPr>
            </w:pPr>
            <w:r>
              <w:rPr>
                <w:rFonts w:ascii="David" w:hAnsi="David" w:hint="cs"/>
                <w:sz w:val="24"/>
                <w:rtl/>
              </w:rPr>
              <w:t xml:space="preserve">ב'3 </w:t>
            </w:r>
            <w:r>
              <w:rPr>
                <w:rFonts w:ascii="David" w:hAnsi="David"/>
                <w:sz w:val="24"/>
                <w:rtl/>
              </w:rPr>
              <w:t>–</w:t>
            </w:r>
            <w:r>
              <w:rPr>
                <w:rFonts w:ascii="David" w:hAnsi="David" w:hint="cs"/>
                <w:sz w:val="24"/>
                <w:rtl/>
              </w:rPr>
              <w:t xml:space="preserve"> יש למלא, בהתאם להוראות הרלוונטיות עבור מציע שהוראות חוק שוויון זכויות אינן חלות עליו.</w:t>
            </w:r>
          </w:p>
          <w:p w14:paraId="499BCD2C" w14:textId="77777777" w:rsidR="002C13F9" w:rsidRDefault="002C13F9" w:rsidP="00717279">
            <w:pPr>
              <w:widowControl w:val="0"/>
              <w:overflowPunct w:val="0"/>
              <w:autoSpaceDE w:val="0"/>
              <w:autoSpaceDN w:val="0"/>
              <w:adjustRightInd w:val="0"/>
              <w:textAlignment w:val="baseline"/>
              <w:rPr>
                <w:rFonts w:ascii="David" w:hAnsi="David"/>
                <w:sz w:val="24"/>
                <w:rtl/>
              </w:rPr>
            </w:pPr>
            <w:r>
              <w:rPr>
                <w:rFonts w:ascii="David" w:hAnsi="David" w:hint="cs"/>
                <w:sz w:val="24"/>
                <w:rtl/>
              </w:rPr>
              <w:t xml:space="preserve">ב'4 </w:t>
            </w:r>
            <w:r>
              <w:rPr>
                <w:rFonts w:ascii="David" w:hAnsi="David"/>
                <w:sz w:val="24"/>
                <w:rtl/>
              </w:rPr>
              <w:t>–</w:t>
            </w:r>
            <w:r>
              <w:rPr>
                <w:rFonts w:ascii="David" w:hAnsi="David" w:hint="cs"/>
                <w:sz w:val="24"/>
                <w:rtl/>
              </w:rPr>
              <w:t xml:space="preserve"> יש למלא.</w:t>
            </w:r>
          </w:p>
          <w:p w14:paraId="6437A816" w14:textId="0EED2909" w:rsidR="002C13F9" w:rsidRDefault="002C13F9" w:rsidP="00717279">
            <w:pPr>
              <w:widowControl w:val="0"/>
              <w:overflowPunct w:val="0"/>
              <w:autoSpaceDE w:val="0"/>
              <w:autoSpaceDN w:val="0"/>
              <w:adjustRightInd w:val="0"/>
              <w:textAlignment w:val="baseline"/>
              <w:rPr>
                <w:rFonts w:ascii="David" w:hAnsi="David"/>
                <w:sz w:val="24"/>
                <w:rtl/>
              </w:rPr>
            </w:pPr>
            <w:r>
              <w:rPr>
                <w:rFonts w:ascii="David" w:hAnsi="David" w:hint="cs"/>
                <w:sz w:val="24"/>
                <w:rtl/>
              </w:rPr>
              <w:t xml:space="preserve">ב'5 </w:t>
            </w:r>
            <w:r>
              <w:rPr>
                <w:rFonts w:ascii="David" w:hAnsi="David"/>
                <w:sz w:val="24"/>
                <w:rtl/>
              </w:rPr>
              <w:t>–</w:t>
            </w:r>
            <w:r w:rsidR="00717279">
              <w:rPr>
                <w:rFonts w:ascii="David" w:hAnsi="David" w:hint="cs"/>
                <w:sz w:val="24"/>
                <w:rtl/>
              </w:rPr>
              <w:t xml:space="preserve"> יש למלא. אין צורך למלא</w:t>
            </w:r>
            <w:r>
              <w:rPr>
                <w:rFonts w:ascii="David" w:hAnsi="David" w:hint="cs"/>
                <w:sz w:val="24"/>
                <w:rtl/>
              </w:rPr>
              <w:t xml:space="preserve"> </w:t>
            </w:r>
            <w:r w:rsidR="00717279">
              <w:rPr>
                <w:rFonts w:ascii="David" w:hAnsi="David" w:hint="cs"/>
                <w:sz w:val="24"/>
                <w:rtl/>
              </w:rPr>
              <w:t>את התאריכים שבסעיף 2</w:t>
            </w:r>
            <w:r>
              <w:rPr>
                <w:rFonts w:ascii="David" w:hAnsi="David" w:hint="cs"/>
                <w:sz w:val="24"/>
                <w:rtl/>
              </w:rPr>
              <w:t>.</w:t>
            </w:r>
          </w:p>
          <w:p w14:paraId="493F77AC" w14:textId="27208E93" w:rsidR="002C13F9" w:rsidRPr="006A71D7" w:rsidRDefault="002C13F9" w:rsidP="00717279">
            <w:pPr>
              <w:widowControl w:val="0"/>
              <w:overflowPunct w:val="0"/>
              <w:autoSpaceDE w:val="0"/>
              <w:autoSpaceDN w:val="0"/>
              <w:adjustRightInd w:val="0"/>
              <w:textAlignment w:val="baseline"/>
              <w:rPr>
                <w:rFonts w:ascii="David" w:hAnsi="David"/>
                <w:sz w:val="24"/>
                <w:rtl/>
              </w:rPr>
            </w:pPr>
            <w:r>
              <w:rPr>
                <w:rFonts w:ascii="David" w:hAnsi="David" w:hint="cs"/>
                <w:sz w:val="24"/>
                <w:rtl/>
              </w:rPr>
              <w:t xml:space="preserve">ב'6 </w:t>
            </w:r>
            <w:r>
              <w:rPr>
                <w:rFonts w:ascii="David" w:hAnsi="David"/>
                <w:sz w:val="24"/>
                <w:rtl/>
              </w:rPr>
              <w:t>–</w:t>
            </w:r>
            <w:r>
              <w:rPr>
                <w:rFonts w:ascii="David" w:hAnsi="David" w:hint="cs"/>
                <w:sz w:val="24"/>
                <w:rtl/>
              </w:rPr>
              <w:t xml:space="preserve"> יש </w:t>
            </w:r>
            <w:r w:rsidR="00717279">
              <w:rPr>
                <w:rFonts w:ascii="David" w:hAnsi="David" w:hint="cs"/>
                <w:sz w:val="24"/>
                <w:rtl/>
              </w:rPr>
              <w:t xml:space="preserve">חובה </w:t>
            </w:r>
            <w:r>
              <w:rPr>
                <w:rFonts w:ascii="David" w:hAnsi="David" w:hint="cs"/>
                <w:sz w:val="24"/>
                <w:rtl/>
              </w:rPr>
              <w:t>למלא.</w:t>
            </w:r>
          </w:p>
        </w:tc>
      </w:tr>
    </w:tbl>
    <w:p w14:paraId="2702A09A" w14:textId="2AD7FE63" w:rsidR="00753BE9" w:rsidRDefault="00753BE9" w:rsidP="004500C1">
      <w:pPr>
        <w:widowControl w:val="0"/>
        <w:overflowPunct w:val="0"/>
        <w:autoSpaceDE w:val="0"/>
        <w:autoSpaceDN w:val="0"/>
        <w:adjustRightInd w:val="0"/>
        <w:spacing w:before="240" w:line="480" w:lineRule="auto"/>
        <w:ind w:right="-284"/>
        <w:textAlignment w:val="baseline"/>
        <w:rPr>
          <w:rFonts w:ascii="David" w:hAnsi="David"/>
          <w:b/>
          <w:bCs/>
          <w:u w:val="single"/>
          <w:rtl/>
        </w:rPr>
      </w:pPr>
    </w:p>
    <w:sectPr w:rsidR="00753BE9" w:rsidSect="00991D46">
      <w:headerReference w:type="default" r:id="rId7"/>
      <w:headerReference w:type="first" r:id="rId8"/>
      <w:pgSz w:w="11906" w:h="16838"/>
      <w:pgMar w:top="274" w:right="1558" w:bottom="72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C90BAC" w14:textId="77777777" w:rsidR="00B771CA" w:rsidRDefault="00B771CA">
      <w:pPr>
        <w:spacing w:line="240" w:lineRule="auto"/>
      </w:pPr>
      <w:r>
        <w:separator/>
      </w:r>
    </w:p>
  </w:endnote>
  <w:endnote w:type="continuationSeparator" w:id="0">
    <w:p w14:paraId="5947EDF3" w14:textId="77777777" w:rsidR="00B771CA" w:rsidRDefault="00B771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DBF587" w14:textId="77777777" w:rsidR="00B771CA" w:rsidRDefault="00B771CA">
      <w:pPr>
        <w:spacing w:line="240" w:lineRule="auto"/>
      </w:pPr>
      <w:r>
        <w:separator/>
      </w:r>
    </w:p>
  </w:footnote>
  <w:footnote w:type="continuationSeparator" w:id="0">
    <w:p w14:paraId="7D3B6DBD" w14:textId="77777777" w:rsidR="00B771CA" w:rsidRDefault="00B771C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F363E" w14:textId="77777777" w:rsidR="006D7F95" w:rsidRDefault="006D7F95" w:rsidP="00571B18">
    <w:pPr>
      <w:pStyle w:val="a6"/>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DF213" w14:textId="77777777" w:rsidR="006D7F95" w:rsidRDefault="006D7F95" w:rsidP="00571B18">
    <w:pPr>
      <w:pStyle w:val="a6"/>
      <w:jc w:val="center"/>
    </w:pPr>
    <w:r>
      <w:rPr>
        <w:noProof/>
      </w:rPr>
      <w:drawing>
        <wp:inline distT="0" distB="0" distL="0" distR="0" wp14:anchorId="19B0916B" wp14:editId="25C77B55">
          <wp:extent cx="1736610" cy="926912"/>
          <wp:effectExtent l="0" t="0" r="0" b="6985"/>
          <wp:docPr id="5" name="תמונה 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F5A7B"/>
    <w:multiLevelType w:val="hybridMultilevel"/>
    <w:tmpl w:val="51185A6C"/>
    <w:lvl w:ilvl="0" w:tplc="E9E8F98C">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 w15:restartNumberingAfterBreak="0">
    <w:nsid w:val="0ED23D8F"/>
    <w:multiLevelType w:val="hybridMultilevel"/>
    <w:tmpl w:val="99664626"/>
    <w:lvl w:ilvl="0" w:tplc="EFAE86D2">
      <w:start w:val="1"/>
      <w:numFmt w:val="decimal"/>
      <w:lvlText w:val="%1."/>
      <w:lvlJc w:val="left"/>
      <w:pPr>
        <w:ind w:left="360" w:hanging="360"/>
      </w:pPr>
      <w:rPr>
        <w:rFonts w:hint="default"/>
      </w:rPr>
    </w:lvl>
    <w:lvl w:ilvl="1" w:tplc="04090019">
      <w:start w:val="1"/>
      <w:numFmt w:val="lowerLetter"/>
      <w:lvlText w:val="%2."/>
      <w:lvlJc w:val="left"/>
      <w:pPr>
        <w:ind w:left="1263" w:hanging="360"/>
      </w:pPr>
    </w:lvl>
    <w:lvl w:ilvl="2" w:tplc="0409001B" w:tentative="1">
      <w:start w:val="1"/>
      <w:numFmt w:val="lowerRoman"/>
      <w:lvlText w:val="%3."/>
      <w:lvlJc w:val="right"/>
      <w:pPr>
        <w:ind w:left="1983" w:hanging="180"/>
      </w:pPr>
    </w:lvl>
    <w:lvl w:ilvl="3" w:tplc="0409000F" w:tentative="1">
      <w:start w:val="1"/>
      <w:numFmt w:val="decimal"/>
      <w:lvlText w:val="%4."/>
      <w:lvlJc w:val="left"/>
      <w:pPr>
        <w:ind w:left="2703" w:hanging="360"/>
      </w:pPr>
    </w:lvl>
    <w:lvl w:ilvl="4" w:tplc="04090019" w:tentative="1">
      <w:start w:val="1"/>
      <w:numFmt w:val="lowerLetter"/>
      <w:lvlText w:val="%5."/>
      <w:lvlJc w:val="left"/>
      <w:pPr>
        <w:ind w:left="3423" w:hanging="360"/>
      </w:pPr>
    </w:lvl>
    <w:lvl w:ilvl="5" w:tplc="0409001B" w:tentative="1">
      <w:start w:val="1"/>
      <w:numFmt w:val="lowerRoman"/>
      <w:lvlText w:val="%6."/>
      <w:lvlJc w:val="right"/>
      <w:pPr>
        <w:ind w:left="4143" w:hanging="180"/>
      </w:pPr>
    </w:lvl>
    <w:lvl w:ilvl="6" w:tplc="0409000F" w:tentative="1">
      <w:start w:val="1"/>
      <w:numFmt w:val="decimal"/>
      <w:lvlText w:val="%7."/>
      <w:lvlJc w:val="left"/>
      <w:pPr>
        <w:ind w:left="4863" w:hanging="360"/>
      </w:pPr>
    </w:lvl>
    <w:lvl w:ilvl="7" w:tplc="04090019" w:tentative="1">
      <w:start w:val="1"/>
      <w:numFmt w:val="lowerLetter"/>
      <w:lvlText w:val="%8."/>
      <w:lvlJc w:val="left"/>
      <w:pPr>
        <w:ind w:left="5583" w:hanging="360"/>
      </w:pPr>
    </w:lvl>
    <w:lvl w:ilvl="8" w:tplc="0409001B" w:tentative="1">
      <w:start w:val="1"/>
      <w:numFmt w:val="lowerRoman"/>
      <w:lvlText w:val="%9."/>
      <w:lvlJc w:val="right"/>
      <w:pPr>
        <w:ind w:left="6303" w:hanging="180"/>
      </w:pPr>
    </w:lvl>
  </w:abstractNum>
  <w:abstractNum w:abstractNumId="2" w15:restartNumberingAfterBreak="0">
    <w:nsid w:val="16F30B9F"/>
    <w:multiLevelType w:val="hybridMultilevel"/>
    <w:tmpl w:val="3BB86DA4"/>
    <w:lvl w:ilvl="0" w:tplc="4762DA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094210"/>
    <w:multiLevelType w:val="hybridMultilevel"/>
    <w:tmpl w:val="78DADE4C"/>
    <w:lvl w:ilvl="0" w:tplc="9B92ADC8">
      <w:start w:val="3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E551CB"/>
    <w:multiLevelType w:val="hybridMultilevel"/>
    <w:tmpl w:val="608A2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080866"/>
    <w:multiLevelType w:val="hybridMultilevel"/>
    <w:tmpl w:val="379A6A2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9695877"/>
    <w:multiLevelType w:val="hybridMultilevel"/>
    <w:tmpl w:val="FA0EB5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A8B470A"/>
    <w:multiLevelType w:val="hybridMultilevel"/>
    <w:tmpl w:val="05A04E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470506"/>
    <w:multiLevelType w:val="hybridMultilevel"/>
    <w:tmpl w:val="8CCA9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5D68F2"/>
    <w:multiLevelType w:val="hybridMultilevel"/>
    <w:tmpl w:val="7D386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286F62"/>
    <w:multiLevelType w:val="hybridMultilevel"/>
    <w:tmpl w:val="26C2472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411A4C23"/>
    <w:multiLevelType w:val="hybridMultilevel"/>
    <w:tmpl w:val="3BE4F0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3C05B34"/>
    <w:multiLevelType w:val="hybridMultilevel"/>
    <w:tmpl w:val="4EA0E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593555C"/>
    <w:multiLevelType w:val="hybridMultilevel"/>
    <w:tmpl w:val="5D26E4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8E25A4F"/>
    <w:multiLevelType w:val="hybridMultilevel"/>
    <w:tmpl w:val="DBEC7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C146BB"/>
    <w:multiLevelType w:val="hybridMultilevel"/>
    <w:tmpl w:val="7E1A1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A9284E"/>
    <w:multiLevelType w:val="hybridMultilevel"/>
    <w:tmpl w:val="A04AE0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7173486"/>
    <w:multiLevelType w:val="hybridMultilevel"/>
    <w:tmpl w:val="5D52A602"/>
    <w:lvl w:ilvl="0" w:tplc="E9E8F98C">
      <w:start w:val="1"/>
      <w:numFmt w:val="decimal"/>
      <w:lvlText w:val="%1."/>
      <w:lvlJc w:val="left"/>
      <w:pPr>
        <w:ind w:left="826"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8" w15:restartNumberingAfterBreak="0">
    <w:nsid w:val="6BE161AC"/>
    <w:multiLevelType w:val="multilevel"/>
    <w:tmpl w:val="44025056"/>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bCs/>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C6535A9"/>
    <w:multiLevelType w:val="hybridMultilevel"/>
    <w:tmpl w:val="CFCECAF0"/>
    <w:lvl w:ilvl="0" w:tplc="F5A2D71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1D42B61"/>
    <w:multiLevelType w:val="hybridMultilevel"/>
    <w:tmpl w:val="C8A615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353B6E"/>
    <w:multiLevelType w:val="hybridMultilevel"/>
    <w:tmpl w:val="7AEE6F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74B55DC"/>
    <w:multiLevelType w:val="hybridMultilevel"/>
    <w:tmpl w:val="B42443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B6E7E66"/>
    <w:multiLevelType w:val="hybridMultilevel"/>
    <w:tmpl w:val="19484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BA66919"/>
    <w:multiLevelType w:val="hybridMultilevel"/>
    <w:tmpl w:val="7E1A1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B93388"/>
    <w:multiLevelType w:val="hybridMultilevel"/>
    <w:tmpl w:val="5BE03536"/>
    <w:lvl w:ilvl="0" w:tplc="5982680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8"/>
  </w:num>
  <w:num w:numId="2">
    <w:abstractNumId w:val="1"/>
  </w:num>
  <w:num w:numId="3">
    <w:abstractNumId w:val="21"/>
  </w:num>
  <w:num w:numId="4">
    <w:abstractNumId w:val="22"/>
  </w:num>
  <w:num w:numId="5">
    <w:abstractNumId w:val="13"/>
  </w:num>
  <w:num w:numId="6">
    <w:abstractNumId w:val="5"/>
  </w:num>
  <w:num w:numId="7">
    <w:abstractNumId w:val="6"/>
  </w:num>
  <w:num w:numId="8">
    <w:abstractNumId w:val="10"/>
  </w:num>
  <w:num w:numId="9">
    <w:abstractNumId w:val="11"/>
  </w:num>
  <w:num w:numId="10">
    <w:abstractNumId w:val="19"/>
  </w:num>
  <w:num w:numId="11">
    <w:abstractNumId w:val="25"/>
  </w:num>
  <w:num w:numId="12">
    <w:abstractNumId w:val="9"/>
  </w:num>
  <w:num w:numId="13">
    <w:abstractNumId w:val="23"/>
  </w:num>
  <w:num w:numId="14">
    <w:abstractNumId w:val="24"/>
  </w:num>
  <w:num w:numId="15">
    <w:abstractNumId w:val="14"/>
  </w:num>
  <w:num w:numId="16">
    <w:abstractNumId w:val="2"/>
  </w:num>
  <w:num w:numId="17">
    <w:abstractNumId w:val="0"/>
  </w:num>
  <w:num w:numId="18">
    <w:abstractNumId w:val="20"/>
  </w:num>
  <w:num w:numId="19">
    <w:abstractNumId w:val="17"/>
  </w:num>
  <w:num w:numId="20">
    <w:abstractNumId w:val="15"/>
  </w:num>
  <w:num w:numId="21">
    <w:abstractNumId w:val="16"/>
  </w:num>
  <w:num w:numId="22">
    <w:abstractNumId w:val="7"/>
  </w:num>
  <w:num w:numId="23">
    <w:abstractNumId w:val="4"/>
  </w:num>
  <w:num w:numId="24">
    <w:abstractNumId w:val="12"/>
  </w:num>
  <w:num w:numId="25">
    <w:abstractNumId w:val="8"/>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5A1C"/>
    <w:rsid w:val="000F46BD"/>
    <w:rsid w:val="00132442"/>
    <w:rsid w:val="00170543"/>
    <w:rsid w:val="00173404"/>
    <w:rsid w:val="001927C7"/>
    <w:rsid w:val="00196815"/>
    <w:rsid w:val="00205757"/>
    <w:rsid w:val="00245A1C"/>
    <w:rsid w:val="00264D03"/>
    <w:rsid w:val="002C13F9"/>
    <w:rsid w:val="002C4E5C"/>
    <w:rsid w:val="002E6AC7"/>
    <w:rsid w:val="003003CC"/>
    <w:rsid w:val="00307CFE"/>
    <w:rsid w:val="0038639B"/>
    <w:rsid w:val="003E1068"/>
    <w:rsid w:val="00406A88"/>
    <w:rsid w:val="004500C1"/>
    <w:rsid w:val="00543F2F"/>
    <w:rsid w:val="005636FE"/>
    <w:rsid w:val="00571B18"/>
    <w:rsid w:val="00572972"/>
    <w:rsid w:val="005A2834"/>
    <w:rsid w:val="005C4EA8"/>
    <w:rsid w:val="005D19A8"/>
    <w:rsid w:val="00641D8F"/>
    <w:rsid w:val="006A71D7"/>
    <w:rsid w:val="006D7F95"/>
    <w:rsid w:val="006F4693"/>
    <w:rsid w:val="00717279"/>
    <w:rsid w:val="007406F8"/>
    <w:rsid w:val="00753BE9"/>
    <w:rsid w:val="00763C99"/>
    <w:rsid w:val="00767D6B"/>
    <w:rsid w:val="0081740E"/>
    <w:rsid w:val="0089486B"/>
    <w:rsid w:val="008C041F"/>
    <w:rsid w:val="008C2DBF"/>
    <w:rsid w:val="00910029"/>
    <w:rsid w:val="00991D46"/>
    <w:rsid w:val="00A129F4"/>
    <w:rsid w:val="00AF5ECE"/>
    <w:rsid w:val="00B771CA"/>
    <w:rsid w:val="00B8644D"/>
    <w:rsid w:val="00BC29A4"/>
    <w:rsid w:val="00BC6EF7"/>
    <w:rsid w:val="00C93873"/>
    <w:rsid w:val="00CA0645"/>
    <w:rsid w:val="00CE2CED"/>
    <w:rsid w:val="00D11C0A"/>
    <w:rsid w:val="00DF6DD1"/>
    <w:rsid w:val="00E271BD"/>
    <w:rsid w:val="00E87F6A"/>
    <w:rsid w:val="00FE2F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973E82"/>
  <w15:chartTrackingRefBased/>
  <w15:docId w15:val="{C269E31D-031E-4F96-B011-CB20BB85A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5A1C"/>
    <w:pPr>
      <w:bidi/>
      <w:spacing w:after="0" w:line="360" w:lineRule="auto"/>
      <w:jc w:val="both"/>
    </w:pPr>
    <w:rPr>
      <w:rFonts w:ascii="Calibri" w:eastAsia="Calibri" w:hAnsi="Calibri" w:cs="David"/>
      <w:szCs w:val="24"/>
    </w:rPr>
  </w:style>
  <w:style w:type="paragraph" w:styleId="1">
    <w:name w:val="heading 1"/>
    <w:basedOn w:val="a"/>
    <w:next w:val="a"/>
    <w:link w:val="10"/>
    <w:uiPriority w:val="9"/>
    <w:qFormat/>
    <w:rsid w:val="00245A1C"/>
    <w:pPr>
      <w:keepNext/>
      <w:spacing w:line="240" w:lineRule="auto"/>
      <w:jc w:val="left"/>
      <w:outlineLvl w:val="0"/>
    </w:pPr>
    <w:rPr>
      <w:rFonts w:ascii="Times New Roman" w:eastAsia="Times New Roman" w:hAnsi="Times New Roman"/>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245A1C"/>
    <w:rPr>
      <w:rFonts w:ascii="Times New Roman" w:eastAsia="Times New Roman" w:hAnsi="Times New Roman" w:cs="David"/>
      <w:b/>
      <w:bCs/>
      <w:sz w:val="24"/>
      <w:szCs w:val="30"/>
    </w:rPr>
  </w:style>
  <w:style w:type="paragraph" w:styleId="a3">
    <w:name w:val="List Paragraph"/>
    <w:aliases w:val="פיסקת bullets,LP1,style 2"/>
    <w:basedOn w:val="a"/>
    <w:link w:val="a4"/>
    <w:uiPriority w:val="34"/>
    <w:qFormat/>
    <w:rsid w:val="00245A1C"/>
    <w:pPr>
      <w:spacing w:line="240" w:lineRule="auto"/>
      <w:ind w:left="720"/>
      <w:contextualSpacing/>
      <w:jc w:val="left"/>
    </w:pPr>
    <w:rPr>
      <w:rFonts w:ascii="Times New Roman" w:eastAsia="Times New Roman" w:hAnsi="Times New Roman" w:cs="Times New Roman"/>
      <w:sz w:val="24"/>
    </w:rPr>
  </w:style>
  <w:style w:type="character" w:customStyle="1" w:styleId="a4">
    <w:name w:val="פיסקת רשימה תו"/>
    <w:aliases w:val="פיסקת bullets תו,LP1 תו,style 2 תו"/>
    <w:link w:val="a3"/>
    <w:uiPriority w:val="34"/>
    <w:rsid w:val="00245A1C"/>
    <w:rPr>
      <w:rFonts w:ascii="Times New Roman" w:eastAsia="Times New Roman" w:hAnsi="Times New Roman" w:cs="Times New Roman"/>
      <w:sz w:val="24"/>
      <w:szCs w:val="24"/>
    </w:rPr>
  </w:style>
  <w:style w:type="table" w:styleId="a5">
    <w:name w:val="Table Grid"/>
    <w:basedOn w:val="a1"/>
    <w:uiPriority w:val="59"/>
    <w:rsid w:val="00245A1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header"/>
    <w:basedOn w:val="a"/>
    <w:link w:val="a7"/>
    <w:uiPriority w:val="99"/>
    <w:unhideWhenUsed/>
    <w:rsid w:val="00245A1C"/>
    <w:pPr>
      <w:tabs>
        <w:tab w:val="center" w:pos="4153"/>
        <w:tab w:val="right" w:pos="8306"/>
      </w:tabs>
      <w:spacing w:line="240" w:lineRule="auto"/>
    </w:pPr>
  </w:style>
  <w:style w:type="character" w:customStyle="1" w:styleId="a7">
    <w:name w:val="כותרת עליונה תו"/>
    <w:basedOn w:val="a0"/>
    <w:link w:val="a6"/>
    <w:uiPriority w:val="99"/>
    <w:rsid w:val="00245A1C"/>
    <w:rPr>
      <w:rFonts w:ascii="Calibri" w:eastAsia="Calibri" w:hAnsi="Calibri" w:cs="David"/>
      <w:szCs w:val="24"/>
    </w:rPr>
  </w:style>
  <w:style w:type="paragraph" w:customStyle="1" w:styleId="11">
    <w:name w:val="סגנון1"/>
    <w:basedOn w:val="a"/>
    <w:link w:val="12"/>
    <w:uiPriority w:val="99"/>
    <w:qFormat/>
    <w:rsid w:val="00245A1C"/>
    <w:pPr>
      <w:jc w:val="center"/>
    </w:pPr>
    <w:rPr>
      <w:b/>
      <w:bCs/>
      <w:sz w:val="24"/>
      <w:u w:val="single"/>
    </w:rPr>
  </w:style>
  <w:style w:type="character" w:customStyle="1" w:styleId="12">
    <w:name w:val="סגנון1 תו"/>
    <w:basedOn w:val="a0"/>
    <w:link w:val="11"/>
    <w:uiPriority w:val="99"/>
    <w:rsid w:val="00245A1C"/>
    <w:rPr>
      <w:rFonts w:ascii="Calibri" w:eastAsia="Calibri" w:hAnsi="Calibri" w:cs="David"/>
      <w:b/>
      <w:bCs/>
      <w:sz w:val="24"/>
      <w:szCs w:val="24"/>
      <w:u w:val="single"/>
    </w:rPr>
  </w:style>
  <w:style w:type="character" w:styleId="Hyperlink">
    <w:name w:val="Hyperlink"/>
    <w:basedOn w:val="a0"/>
    <w:uiPriority w:val="99"/>
    <w:semiHidden/>
    <w:unhideWhenUsed/>
    <w:rsid w:val="003E1068"/>
    <w:rPr>
      <w:color w:val="0563C1"/>
      <w:u w:val="single"/>
    </w:rPr>
  </w:style>
  <w:style w:type="paragraph" w:styleId="a8">
    <w:name w:val="footer"/>
    <w:basedOn w:val="a"/>
    <w:link w:val="a9"/>
    <w:uiPriority w:val="99"/>
    <w:unhideWhenUsed/>
    <w:rsid w:val="00991D46"/>
    <w:pPr>
      <w:tabs>
        <w:tab w:val="center" w:pos="4153"/>
        <w:tab w:val="right" w:pos="8306"/>
      </w:tabs>
      <w:spacing w:line="240" w:lineRule="auto"/>
    </w:pPr>
  </w:style>
  <w:style w:type="character" w:customStyle="1" w:styleId="a9">
    <w:name w:val="כותרת תחתונה תו"/>
    <w:basedOn w:val="a0"/>
    <w:link w:val="a8"/>
    <w:uiPriority w:val="99"/>
    <w:rsid w:val="00991D46"/>
    <w:rPr>
      <w:rFonts w:ascii="Calibri" w:eastAsia="Calibri" w:hAnsi="Calibri"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278163">
      <w:bodyDiv w:val="1"/>
      <w:marLeft w:val="0"/>
      <w:marRight w:val="0"/>
      <w:marTop w:val="0"/>
      <w:marBottom w:val="0"/>
      <w:divBdr>
        <w:top w:val="none" w:sz="0" w:space="0" w:color="auto"/>
        <w:left w:val="none" w:sz="0" w:space="0" w:color="auto"/>
        <w:bottom w:val="none" w:sz="0" w:space="0" w:color="auto"/>
        <w:right w:val="none" w:sz="0" w:space="0" w:color="auto"/>
      </w:divBdr>
    </w:div>
    <w:div w:id="527455547">
      <w:bodyDiv w:val="1"/>
      <w:marLeft w:val="0"/>
      <w:marRight w:val="0"/>
      <w:marTop w:val="0"/>
      <w:marBottom w:val="0"/>
      <w:divBdr>
        <w:top w:val="none" w:sz="0" w:space="0" w:color="auto"/>
        <w:left w:val="none" w:sz="0" w:space="0" w:color="auto"/>
        <w:bottom w:val="none" w:sz="0" w:space="0" w:color="auto"/>
        <w:right w:val="none" w:sz="0" w:space="0" w:color="auto"/>
      </w:divBdr>
    </w:div>
    <w:div w:id="565844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265</Words>
  <Characters>1327</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Binyamin Slater</dc:creator>
  <cp:keywords/>
  <dc:description/>
  <cp:lastModifiedBy>Binyamin Slater</cp:lastModifiedBy>
  <cp:revision>7</cp:revision>
  <dcterms:created xsi:type="dcterms:W3CDTF">2022-05-03T10:27:00Z</dcterms:created>
  <dcterms:modified xsi:type="dcterms:W3CDTF">2023-01-19T07:53:00Z</dcterms:modified>
</cp:coreProperties>
</file>